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5A21" w14:textId="16B4E0DA" w:rsidR="000924DB" w:rsidRDefault="000924DB" w:rsidP="000924DB">
      <w:pPr>
        <w:widowControl w:val="0"/>
        <w:suppressAutoHyphens/>
        <w:overflowPunct/>
        <w:autoSpaceDE/>
        <w:autoSpaceDN/>
        <w:adjustRightInd/>
        <w:ind w:left="-709"/>
        <w:textAlignment w:val="auto"/>
        <w:rPr>
          <w:rFonts w:ascii="Liberation Serif" w:eastAsia="SimSun" w:hAnsi="Liberation Serif" w:cs="Lucida Sans"/>
          <w:sz w:val="20"/>
          <w:szCs w:val="20"/>
          <w:lang w:eastAsia="zh-CN" w:bidi="hi-IN"/>
        </w:rPr>
      </w:pPr>
    </w:p>
    <w:tbl>
      <w:tblPr>
        <w:tblW w:w="10404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4"/>
      </w:tblGrid>
      <w:tr w:rsidR="00F8204A" w:rsidRPr="00177D46" w14:paraId="181ADBD0" w14:textId="77777777" w:rsidTr="007937AC">
        <w:trPr>
          <w:trHeight w:val="1265"/>
        </w:trPr>
        <w:tc>
          <w:tcPr>
            <w:tcW w:w="10404" w:type="dxa"/>
            <w:shd w:val="clear" w:color="auto" w:fill="auto"/>
          </w:tcPr>
          <w:p w14:paraId="4A861A32" w14:textId="7901EFAC" w:rsidR="008D2E8B" w:rsidRDefault="009E70C6" w:rsidP="008D2E8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Заполненная форма </w:t>
            </w:r>
            <w:r w:rsidR="00737BDE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сообщения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долж</w:t>
            </w:r>
            <w:r w:rsidR="00737BDE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на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быть отправлен</w:t>
            </w:r>
            <w:r w:rsidR="00737BDE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а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в течение 24 часов после того</w:t>
            </w:r>
            <w:r w:rsidR="008D2E8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,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как о</w:t>
            </w:r>
            <w:r w:rsidR="00113B6C" w:rsidRPr="00113B6C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них стало известно, в отдел фармаконадзора 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eastAsia="zh-CN" w:bidi="hi-IN"/>
              </w:rPr>
              <w:t>X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7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eastAsia="zh-CN" w:bidi="hi-IN"/>
              </w:rPr>
              <w:t>Research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, используя</w:t>
            </w:r>
            <w:r w:rsidR="00113B6C" w:rsidRPr="00113B6C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данную форму </w:t>
            </w:r>
            <w:r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сообщения</w:t>
            </w:r>
            <w:r w:rsidR="00F8204A"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по адресу:</w:t>
            </w:r>
          </w:p>
          <w:p w14:paraId="3BCC3315" w14:textId="649F3376" w:rsidR="00F8204A" w:rsidRPr="00D12895" w:rsidRDefault="0012318B" w:rsidP="008D2E8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eastAsia="zh-CN" w:bidi="hi-IN"/>
              </w:rPr>
              <w:t>X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val="ru-RU" w:eastAsia="zh-CN" w:bidi="hi-IN"/>
              </w:rPr>
              <w:t>7-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eastAsia="zh-CN" w:bidi="hi-IN"/>
              </w:rPr>
              <w:t>PV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val="ru-RU" w:eastAsia="zh-CN" w:bidi="hi-IN"/>
              </w:rPr>
              <w:t>-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eastAsia="zh-CN" w:bidi="hi-IN"/>
              </w:rPr>
              <w:t>SENJU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val="ru-RU" w:eastAsia="zh-CN" w:bidi="hi-IN"/>
              </w:rPr>
              <w:t>@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eastAsia="zh-CN" w:bidi="hi-IN"/>
              </w:rPr>
              <w:t>x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val="ru-RU" w:eastAsia="zh-CN" w:bidi="hi-IN"/>
              </w:rPr>
              <w:t>7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eastAsia="zh-CN" w:bidi="hi-IN"/>
              </w:rPr>
              <w:t>research</w:t>
            </w:r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val="ru-RU" w:eastAsia="zh-CN" w:bidi="hi-IN"/>
              </w:rPr>
              <w:t>.</w:t>
            </w:r>
            <w:proofErr w:type="spellStart"/>
            <w:r w:rsidRPr="0012318B">
              <w:rPr>
                <w:rFonts w:ascii="Liberation Serif" w:eastAsia="SimSun" w:hAnsi="Liberation Serif" w:cs="Lucida Sans"/>
                <w:b/>
                <w:sz w:val="20"/>
                <w:szCs w:val="20"/>
                <w:lang w:eastAsia="zh-CN" w:bidi="hi-IN"/>
              </w:rPr>
              <w:t>ru</w:t>
            </w:r>
            <w:proofErr w:type="spellEnd"/>
          </w:p>
          <w:p w14:paraId="2F4F8129" w14:textId="36DD0AB7" w:rsidR="00F8204A" w:rsidRPr="00D12895" w:rsidRDefault="00F8204A" w:rsidP="008D2E8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При необходимости, при получении дополнительной информации,</w:t>
            </w:r>
            <w:r w:rsidR="00113B6C" w:rsidRPr="00113B6C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должна быть отправлена повторная форма </w:t>
            </w:r>
            <w:r w:rsidR="008D2E8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Сообщения</w:t>
            </w:r>
            <w:r w:rsidRPr="00D12895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в течение 15 дней.</w:t>
            </w:r>
          </w:p>
        </w:tc>
      </w:tr>
    </w:tbl>
    <w:p w14:paraId="3422C1BF" w14:textId="346F78DB" w:rsidR="00F8204A" w:rsidRPr="00F8204A" w:rsidRDefault="00F8204A" w:rsidP="000924DB">
      <w:pPr>
        <w:widowControl w:val="0"/>
        <w:suppressAutoHyphens/>
        <w:overflowPunct/>
        <w:autoSpaceDE/>
        <w:autoSpaceDN/>
        <w:adjustRightInd/>
        <w:ind w:left="-709"/>
        <w:textAlignment w:val="auto"/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</w:pPr>
    </w:p>
    <w:p w14:paraId="337C3370" w14:textId="3ECE2D46" w:rsidR="00F8204A" w:rsidRPr="00F8204A" w:rsidRDefault="00F8204A" w:rsidP="000924DB">
      <w:pPr>
        <w:widowControl w:val="0"/>
        <w:suppressAutoHyphens/>
        <w:overflowPunct/>
        <w:autoSpaceDE/>
        <w:autoSpaceDN/>
        <w:adjustRightInd/>
        <w:ind w:left="-709"/>
        <w:textAlignment w:val="auto"/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</w:pPr>
    </w:p>
    <w:p w14:paraId="06ABAB41" w14:textId="77777777" w:rsidR="00F8204A" w:rsidRPr="00F8204A" w:rsidRDefault="00F8204A" w:rsidP="000924DB">
      <w:pPr>
        <w:widowControl w:val="0"/>
        <w:suppressAutoHyphens/>
        <w:overflowPunct/>
        <w:autoSpaceDE/>
        <w:autoSpaceDN/>
        <w:adjustRightInd/>
        <w:ind w:left="-709"/>
        <w:textAlignment w:val="auto"/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</w:pPr>
    </w:p>
    <w:p w14:paraId="324E6D7E" w14:textId="77777777" w:rsidR="000924DB" w:rsidRPr="000924DB" w:rsidRDefault="000924DB" w:rsidP="000924DB">
      <w:pPr>
        <w:widowControl w:val="0"/>
        <w:suppressAutoHyphens/>
        <w:overflowPunct/>
        <w:autoSpaceDE/>
        <w:autoSpaceDN/>
        <w:adjustRightInd/>
        <w:ind w:left="-709"/>
        <w:jc w:val="center"/>
        <w:textAlignment w:val="auto"/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</w:pPr>
      <w:r w:rsidRPr="000924DB"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  <w:t xml:space="preserve">ИЗВЕЩЕНИЕ О НЕЖЕЛАТЕЛЬНОЙ РЕАКЦИИ </w:t>
      </w:r>
    </w:p>
    <w:p w14:paraId="05CB5BE2" w14:textId="77777777" w:rsidR="000924DB" w:rsidRPr="000924DB" w:rsidRDefault="000924DB" w:rsidP="000924DB">
      <w:pPr>
        <w:widowControl w:val="0"/>
        <w:suppressAutoHyphens/>
        <w:overflowPunct/>
        <w:autoSpaceDE/>
        <w:autoSpaceDN/>
        <w:adjustRightInd/>
        <w:ind w:left="-709"/>
        <w:jc w:val="center"/>
        <w:textAlignment w:val="auto"/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</w:pPr>
      <w:r w:rsidRPr="000924DB"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  <w:t>ИЛИ ОТСУТСТВИИ ТЕРАПЕВТИЧЕСКОГО ЭФФЕКТА</w:t>
      </w:r>
    </w:p>
    <w:p w14:paraId="6590B029" w14:textId="15B155E9" w:rsidR="000924DB" w:rsidRPr="000924DB" w:rsidRDefault="000924DB" w:rsidP="000924DB">
      <w:pPr>
        <w:widowControl w:val="0"/>
        <w:suppressAutoHyphens/>
        <w:overflowPunct/>
        <w:autoSpaceDE/>
        <w:autoSpaceDN/>
        <w:adjustRightInd/>
        <w:ind w:left="-709"/>
        <w:jc w:val="center"/>
        <w:textAlignment w:val="auto"/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</w:pPr>
      <w:r w:rsidRPr="000924DB"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  <w:t xml:space="preserve">ЛЕКАРСТВЕННОГО </w:t>
      </w:r>
      <w:r w:rsidRPr="00177D46"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  <w:t>ПРЕПАРАТА</w:t>
      </w:r>
      <w:r w:rsidR="00697E53" w:rsidRPr="00177D46">
        <w:rPr>
          <w:rFonts w:ascii="Liberation Serif" w:eastAsia="SimSun" w:hAnsi="Liberation Serif" w:cs="Lucida Sans"/>
          <w:b/>
          <w:bCs/>
          <w:sz w:val="20"/>
          <w:szCs w:val="20"/>
          <w:lang w:val="ru-RU" w:eastAsia="zh-CN" w:bidi="hi-IN"/>
        </w:rPr>
        <w:t xml:space="preserve"> ИЛИ ПРЕТЕНЗИЙ ПО КАЧЕСТВУ</w:t>
      </w:r>
    </w:p>
    <w:p w14:paraId="7AC30489" w14:textId="579F412A" w:rsidR="000924DB" w:rsidRDefault="000924DB" w:rsidP="000924DB">
      <w:pPr>
        <w:widowControl w:val="0"/>
        <w:suppressAutoHyphens/>
        <w:overflowPunct/>
        <w:autoSpaceDE/>
        <w:autoSpaceDN/>
        <w:adjustRightInd/>
        <w:ind w:left="-709"/>
        <w:jc w:val="center"/>
        <w:textAlignment w:val="auto"/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978"/>
        <w:gridCol w:w="5228"/>
      </w:tblGrid>
      <w:tr w:rsidR="000924DB" w:rsidRPr="00177D46" w14:paraId="14221474" w14:textId="77777777" w:rsidTr="000924DB">
        <w:tc>
          <w:tcPr>
            <w:tcW w:w="4978" w:type="dxa"/>
            <w:shd w:val="clear" w:color="auto" w:fill="auto"/>
          </w:tcPr>
          <w:p w14:paraId="477128BE" w14:textId="41B903E1" w:rsidR="000924DB" w:rsidRPr="000924DB" w:rsidRDefault="000924DB" w:rsidP="000924D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noProof/>
                <w:lang w:val="ru-RU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97D0C" wp14:editId="32C386A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848BC" id="Прямоугольник 2" o:spid="_x0000_s1026" style="position:absolute;margin-left:83.25pt;margin-top:2.25pt;width:11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" strokecolor="#3465a4">
                      <v:stroke joinstyle="round"/>
                    </v:rect>
                  </w:pict>
                </mc:Fallback>
              </mc:AlternateContent>
            </w:r>
            <w:r w:rsidR="00031966">
              <w:rPr>
                <w:rFonts w:eastAsia="SimSun"/>
                <w:sz w:val="20"/>
                <w:szCs w:val="20"/>
                <w:lang w:val="ru-RU" w:eastAsia="zh-CN" w:bidi="hi-IN"/>
              </w:rPr>
              <w:t xml:space="preserve">  </w:t>
            </w:r>
            <w:r w:rsidRPr="000924DB">
              <w:rPr>
                <w:rFonts w:eastAsia="SimSun"/>
                <w:sz w:val="20"/>
                <w:szCs w:val="20"/>
                <w:lang w:val="ru-RU" w:eastAsia="zh-CN" w:bidi="hi-IN"/>
              </w:rPr>
              <w:t>Первичное</w:t>
            </w:r>
          </w:p>
        </w:tc>
        <w:tc>
          <w:tcPr>
            <w:tcW w:w="5228" w:type="dxa"/>
            <w:shd w:val="clear" w:color="auto" w:fill="auto"/>
          </w:tcPr>
          <w:p w14:paraId="558176E2" w14:textId="71D6A7AD" w:rsidR="000924DB" w:rsidRDefault="000924DB" w:rsidP="000924DB">
            <w:pPr>
              <w:widowControl w:val="0"/>
              <w:suppressAutoHyphens/>
              <w:overflowPunct/>
              <w:autoSpaceDE/>
              <w:autoSpaceDN/>
              <w:adjustRightInd/>
              <w:ind w:left="175"/>
              <w:textAlignment w:val="auto"/>
              <w:rPr>
                <w:rFonts w:eastAsia="SimSun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noProof/>
                <w:lang w:val="ru-RU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F2BE6" wp14:editId="5EE046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151765" cy="175260"/>
                      <wp:effectExtent l="0" t="0" r="19685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DF845" id="Прямоугольник 1" o:spid="_x0000_s1026" style="position:absolute;margin-left:-5.4pt;margin-top:2.2pt;width:11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" strokecolor="#3465a4">
                      <v:stroke joinstyle="round"/>
                    </v:rect>
                  </w:pict>
                </mc:Fallback>
              </mc:AlternateContent>
            </w:r>
            <w:r w:rsidR="00031966">
              <w:rPr>
                <w:rFonts w:eastAsia="SimSun"/>
                <w:sz w:val="20"/>
                <w:szCs w:val="20"/>
                <w:lang w:val="ru-RU" w:eastAsia="zh-CN" w:bidi="hi-IN"/>
              </w:rPr>
              <w:t xml:space="preserve"> </w:t>
            </w:r>
            <w:r w:rsidRPr="000924DB">
              <w:rPr>
                <w:rFonts w:eastAsia="SimSun"/>
                <w:sz w:val="20"/>
                <w:szCs w:val="20"/>
                <w:lang w:val="ru-RU" w:eastAsia="zh-CN" w:bidi="hi-IN"/>
              </w:rPr>
              <w:t>Дополнительная информация к сообщению</w:t>
            </w:r>
          </w:p>
          <w:p w14:paraId="5B34D025" w14:textId="30EF287E" w:rsidR="000924DB" w:rsidRPr="000924DB" w:rsidRDefault="000924DB" w:rsidP="000924DB">
            <w:pPr>
              <w:widowControl w:val="0"/>
              <w:suppressAutoHyphens/>
              <w:overflowPunct/>
              <w:autoSpaceDE/>
              <w:autoSpaceDN/>
              <w:adjustRightInd/>
              <w:ind w:left="175"/>
              <w:textAlignment w:val="auto"/>
              <w:rPr>
                <w:rFonts w:eastAsia="SimSun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eastAsia="SimSun"/>
                <w:sz w:val="20"/>
                <w:szCs w:val="20"/>
                <w:lang w:val="ru-RU" w:eastAsia="zh-CN" w:bidi="hi-IN"/>
              </w:rPr>
              <w:t xml:space="preserve"> №___________ от_________________</w:t>
            </w:r>
          </w:p>
        </w:tc>
      </w:tr>
    </w:tbl>
    <w:p w14:paraId="7A776706" w14:textId="4029BAE8" w:rsidR="000924DB" w:rsidRDefault="000924DB" w:rsidP="000924DB">
      <w:pPr>
        <w:widowControl w:val="0"/>
        <w:suppressAutoHyphens/>
        <w:overflowPunct/>
        <w:autoSpaceDE/>
        <w:autoSpaceDN/>
        <w:adjustRightInd/>
        <w:ind w:left="-709"/>
        <w:jc w:val="center"/>
        <w:textAlignment w:val="auto"/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</w:pPr>
    </w:p>
    <w:tbl>
      <w:tblPr>
        <w:tblW w:w="10262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155"/>
      </w:tblGrid>
      <w:tr w:rsidR="000924DB" w:rsidRPr="000924DB" w14:paraId="28D19A6F" w14:textId="77777777" w:rsidTr="007937AC">
        <w:trPr>
          <w:trHeight w:val="280"/>
        </w:trPr>
        <w:tc>
          <w:tcPr>
            <w:tcW w:w="102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51B85CEC" w14:textId="77777777" w:rsidR="000924DB" w:rsidRPr="000924DB" w:rsidRDefault="000924DB" w:rsidP="000924D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Данные пациента</w:t>
            </w:r>
          </w:p>
        </w:tc>
      </w:tr>
      <w:tr w:rsidR="000924DB" w:rsidRPr="00177D46" w14:paraId="04500BA3" w14:textId="77777777" w:rsidTr="007937AC">
        <w:tc>
          <w:tcPr>
            <w:tcW w:w="10262" w:type="dxa"/>
            <w:gridSpan w:val="8"/>
            <w:shd w:val="clear" w:color="auto" w:fill="auto"/>
          </w:tcPr>
          <w:p w14:paraId="0C1E5FDB" w14:textId="77777777" w:rsidR="000924DB" w:rsidRPr="000924DB" w:rsidRDefault="000924DB" w:rsidP="000924D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color w:val="990000"/>
                <w:sz w:val="20"/>
                <w:szCs w:val="20"/>
                <w:lang w:val="ru-RU" w:eastAsia="zh-CN" w:bidi="hi-IN"/>
              </w:rPr>
              <w:t>Инициалы пациента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(код </w:t>
            </w: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пациента)*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___________________________________      Пол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eastAsia="zh-CN" w:bidi="hi-IN"/>
              </w:rPr>
              <w:t>M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Ж    Вес__________ кг</w:t>
            </w:r>
          </w:p>
        </w:tc>
      </w:tr>
      <w:tr w:rsidR="000924DB" w:rsidRPr="000924DB" w14:paraId="27845BB2" w14:textId="77777777" w:rsidTr="007937AC">
        <w:tc>
          <w:tcPr>
            <w:tcW w:w="10262" w:type="dxa"/>
            <w:gridSpan w:val="8"/>
            <w:shd w:val="clear" w:color="auto" w:fill="auto"/>
          </w:tcPr>
          <w:p w14:paraId="0DDB0CBD" w14:textId="209BFB96" w:rsidR="000924DB" w:rsidRPr="000924DB" w:rsidRDefault="000924DB" w:rsidP="000924D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Возраст</w:t>
            </w:r>
            <w:r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: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___________________ </w:t>
            </w: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Беременность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, срок _____ недель</w:t>
            </w:r>
          </w:p>
        </w:tc>
      </w:tr>
      <w:tr w:rsidR="000924DB" w:rsidRPr="000924DB" w14:paraId="74AEDEC1" w14:textId="77777777" w:rsidTr="007937AC">
        <w:tc>
          <w:tcPr>
            <w:tcW w:w="10262" w:type="dxa"/>
            <w:gridSpan w:val="8"/>
            <w:shd w:val="clear" w:color="auto" w:fill="auto"/>
          </w:tcPr>
          <w:p w14:paraId="1BBE7583" w14:textId="237F4919" w:rsidR="000924DB" w:rsidRPr="000924DB" w:rsidRDefault="000924DB" w:rsidP="000924D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Аллергия</w:t>
            </w:r>
            <w:r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: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Нет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Есть, на ______________________________________ </w:t>
            </w:r>
          </w:p>
        </w:tc>
      </w:tr>
      <w:tr w:rsidR="000924DB" w:rsidRPr="000924DB" w14:paraId="0ABC28B1" w14:textId="77777777" w:rsidTr="007937AC">
        <w:tc>
          <w:tcPr>
            <w:tcW w:w="10262" w:type="dxa"/>
            <w:gridSpan w:val="8"/>
            <w:shd w:val="clear" w:color="auto" w:fill="auto"/>
          </w:tcPr>
          <w:p w14:paraId="73A48CD8" w14:textId="37379AEA" w:rsidR="000924DB" w:rsidRPr="000924DB" w:rsidRDefault="000924DB" w:rsidP="000924DB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Лечение</w:t>
            </w:r>
            <w:r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: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 амбулаторное 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 стационарное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 самолечение            </w:t>
            </w:r>
          </w:p>
        </w:tc>
      </w:tr>
      <w:tr w:rsidR="00A95837" w:rsidRPr="00177D46" w14:paraId="4FD7476B" w14:textId="77777777" w:rsidTr="00177D46">
        <w:tc>
          <w:tcPr>
            <w:tcW w:w="102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06DDE8" w14:textId="71447B16" w:rsidR="00A95837" w:rsidRPr="00177D46" w:rsidRDefault="00A95837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 xml:space="preserve">Нежелательная реакция    </w:t>
            </w:r>
            <w:r w:rsidRPr="00177D46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="00FF0E3E" w:rsidRPr="00177D46">
              <w:rPr>
                <w:rFonts w:ascii="Liberation Serif" w:eastAsia="SimSun" w:hAnsi="Liberation Serif" w:cs="Lucida Sans"/>
                <w:bCs/>
                <w:sz w:val="20"/>
                <w:szCs w:val="20"/>
                <w:lang w:val="ru-RU" w:eastAsia="zh-CN" w:bidi="hi-IN"/>
              </w:rPr>
              <w:t xml:space="preserve"> Да</w:t>
            </w:r>
            <w:r w:rsidR="00FF0E3E" w:rsidRPr="00177D46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   □ Нет</w:t>
            </w:r>
          </w:p>
          <w:p w14:paraId="12D9FD4E" w14:textId="517266AA" w:rsidR="00A95837" w:rsidRPr="00177D46" w:rsidRDefault="00A95837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Претензи</w:t>
            </w:r>
            <w:r w:rsidR="00C06E3F"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и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 xml:space="preserve"> по качеству       </w:t>
            </w:r>
            <w:r w:rsidRPr="00177D46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="00FF0E3E" w:rsidRPr="00177D46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 </w:t>
            </w:r>
            <w:r w:rsidR="00FF0E3E" w:rsidRPr="00177D46">
              <w:rPr>
                <w:rFonts w:ascii="Liberation Serif" w:eastAsia="SimSun" w:hAnsi="Liberation Serif" w:cs="Lucida Sans"/>
                <w:bCs/>
                <w:sz w:val="20"/>
                <w:szCs w:val="20"/>
                <w:lang w:val="ru-RU" w:eastAsia="zh-CN" w:bidi="hi-IN"/>
              </w:rPr>
              <w:t>Да</w:t>
            </w:r>
            <w:r w:rsidR="00FF0E3E" w:rsidRPr="00177D46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   □ Нет</w:t>
            </w:r>
          </w:p>
        </w:tc>
      </w:tr>
      <w:tr w:rsidR="00FF0E3E" w:rsidRPr="00177D46" w14:paraId="28DFC324" w14:textId="77777777" w:rsidTr="00177D46">
        <w:tc>
          <w:tcPr>
            <w:tcW w:w="102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097523" w14:textId="273D942C" w:rsidR="00FF0E3E" w:rsidRPr="00177D46" w:rsidRDefault="00C06E3F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Дата возникновения НР/претензи</w:t>
            </w:r>
            <w:r w:rsid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и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 xml:space="preserve"> по качеству: 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softHyphen/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softHyphen/>
            </w:r>
            <w:r w:rsidRPr="00177D46">
              <w:rPr>
                <w:rFonts w:ascii="Liberation Serif" w:eastAsia="SimSun" w:hAnsi="Liberation Serif" w:cs="Lucida Sans"/>
                <w:bCs/>
                <w:sz w:val="20"/>
                <w:szCs w:val="20"/>
                <w:lang w:val="ru-RU" w:eastAsia="zh-CN" w:bidi="hi-IN"/>
              </w:rPr>
              <w:t>___/___/______</w:t>
            </w:r>
          </w:p>
        </w:tc>
      </w:tr>
      <w:tr w:rsidR="00FF0E3E" w:rsidRPr="00177D46" w14:paraId="7B433407" w14:textId="77777777" w:rsidTr="007937AC">
        <w:tc>
          <w:tcPr>
            <w:tcW w:w="102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6F71C944" w14:textId="30A7B438" w:rsidR="00FF0E3E" w:rsidRPr="00177D46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Лекарственные средства, предположительно вызвавшие НР/претензи</w:t>
            </w:r>
            <w:r w:rsidR="00A56BC2"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и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 xml:space="preserve"> по качеству</w:t>
            </w:r>
          </w:p>
        </w:tc>
      </w:tr>
      <w:tr w:rsidR="00FF0E3E" w:rsidRPr="000924DB" w14:paraId="283BE798" w14:textId="77777777" w:rsidTr="007937AC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2FFA5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A3909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b/>
                <w:bCs/>
                <w:color w:val="990000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color w:val="990000"/>
                <w:sz w:val="20"/>
                <w:szCs w:val="20"/>
                <w:lang w:val="ru-RU" w:eastAsia="zh-CN" w:bidi="hi-IN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EE67B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0DAB2E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CB31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1E6539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E119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Дата окончания терапии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95146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Показание</w:t>
            </w:r>
          </w:p>
        </w:tc>
      </w:tr>
      <w:tr w:rsidR="00FF0E3E" w:rsidRPr="000924DB" w14:paraId="498D7EC5" w14:textId="77777777" w:rsidTr="007937AC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06C9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C2A37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04DD9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51ABC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F58F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94DE3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1CA4D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EC97F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67314FB9" w14:textId="77777777" w:rsidTr="007937AC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5285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290A69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14D9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896B0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DC8E1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44D7F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1DC1A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9AC98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3EB02D5F" w14:textId="77777777" w:rsidTr="007937AC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CC61B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CBC4F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6109F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794A9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9EC1A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780E9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D49869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E7E10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4B88628D" w14:textId="77777777" w:rsidTr="007937AC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F91989" w14:textId="27E1BA32" w:rsidR="00FF0E3E" w:rsidRPr="00177D46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177D46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  <w:t xml:space="preserve">Описание </w:t>
            </w:r>
            <w:r w:rsidR="00C06E3F" w:rsidRPr="00177D46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  <w:t xml:space="preserve">нежелательной </w:t>
            </w:r>
            <w:r w:rsidRPr="00177D46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  <w:t>реакции*</w:t>
            </w:r>
            <w:r w:rsidRPr="00177D46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(укажите все детали, включая</w:t>
            </w:r>
            <w:r w:rsidR="00A56BC2" w:rsidRPr="00177D46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симптомы, возможные причины, развитие, терапию,</w:t>
            </w:r>
            <w:r w:rsidRPr="00177D46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данные лабораторных исследований)</w:t>
            </w:r>
          </w:p>
          <w:p w14:paraId="7E5121AA" w14:textId="31E3077C" w:rsidR="00FF0E3E" w:rsidRPr="00A56BC2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color w:val="000000" w:themeColor="text1"/>
                <w:sz w:val="20"/>
                <w:szCs w:val="20"/>
                <w:lang w:val="ru-RU" w:eastAsia="zh-CN" w:bidi="hi-IN"/>
              </w:rPr>
            </w:pPr>
            <w:r w:rsidRPr="00177D46">
              <w:rPr>
                <w:rFonts w:ascii="Liberation Serif" w:eastAsia="SimSun" w:hAnsi="Liberation Serif" w:cs="Lucida Sans"/>
                <w:b/>
                <w:color w:val="833C0B" w:themeColor="accent2" w:themeShade="80"/>
                <w:sz w:val="20"/>
                <w:szCs w:val="20"/>
                <w:lang w:val="ru-RU" w:eastAsia="zh-CN" w:bidi="hi-IN"/>
              </w:rPr>
              <w:t>Описание претензи</w:t>
            </w:r>
            <w:r w:rsidR="00177D46">
              <w:rPr>
                <w:rFonts w:ascii="Liberation Serif" w:eastAsia="SimSun" w:hAnsi="Liberation Serif" w:cs="Lucida Sans"/>
                <w:b/>
                <w:color w:val="833C0B" w:themeColor="accent2" w:themeShade="80"/>
                <w:sz w:val="20"/>
                <w:szCs w:val="20"/>
                <w:lang w:val="ru-RU" w:eastAsia="zh-CN" w:bidi="hi-IN"/>
              </w:rPr>
              <w:t>и</w:t>
            </w:r>
            <w:r w:rsidRPr="00177D46">
              <w:rPr>
                <w:rFonts w:ascii="Liberation Serif" w:eastAsia="SimSun" w:hAnsi="Liberation Serif" w:cs="Lucida Sans"/>
                <w:b/>
                <w:color w:val="833C0B" w:themeColor="accent2" w:themeShade="80"/>
                <w:sz w:val="20"/>
                <w:szCs w:val="20"/>
                <w:lang w:val="ru-RU" w:eastAsia="zh-CN" w:bidi="hi-IN"/>
              </w:rPr>
              <w:t xml:space="preserve"> по качеству* </w:t>
            </w:r>
            <w:r w:rsidRPr="00177D46">
              <w:rPr>
                <w:rFonts w:ascii="Liberation Serif" w:eastAsia="SimSun" w:hAnsi="Liberation Serif" w:cs="Lucida Sans"/>
                <w:color w:val="000000" w:themeColor="text1"/>
                <w:sz w:val="20"/>
                <w:szCs w:val="20"/>
                <w:lang w:val="ru-RU" w:eastAsia="zh-CN" w:bidi="hi-IN"/>
              </w:rPr>
              <w:t>(укажите все детали</w:t>
            </w:r>
            <w:r w:rsidR="00C06E3F" w:rsidRPr="00177D46">
              <w:rPr>
                <w:rFonts w:ascii="Liberation Serif" w:eastAsia="SimSun" w:hAnsi="Liberation Serif" w:cs="Lucida Sans"/>
                <w:color w:val="000000" w:themeColor="text1"/>
                <w:sz w:val="20"/>
                <w:szCs w:val="20"/>
                <w:lang w:val="ru-RU" w:eastAsia="zh-CN" w:bidi="hi-IN"/>
              </w:rPr>
              <w:t>, включая возможные причины, развитие</w:t>
            </w:r>
            <w:r w:rsidRPr="00177D46">
              <w:rPr>
                <w:rFonts w:ascii="Liberation Serif" w:eastAsia="SimSun" w:hAnsi="Liberation Serif" w:cs="Lucida Sans"/>
                <w:color w:val="000000" w:themeColor="text1"/>
                <w:sz w:val="20"/>
                <w:szCs w:val="20"/>
                <w:lang w:val="ru-RU" w:eastAsia="zh-CN" w:bidi="hi-IN"/>
              </w:rPr>
              <w:t>)</w:t>
            </w:r>
          </w:p>
          <w:p w14:paraId="20558D1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0D12698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1667F08F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2C84697A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6ECF4AC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6FE78BF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20F170E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69841BD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0C2BDD9F" w14:textId="7BE847D6" w:rsidR="00FF0E3E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1918CAF7" w14:textId="672F20B2" w:rsidR="00FF0E3E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16064AFF" w14:textId="0A77D58F" w:rsidR="00FF0E3E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4334261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7B4DBCD2" w14:textId="3D403A38" w:rsidR="00FF0E3E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b/>
                <w:bCs/>
                <w:sz w:val="18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 xml:space="preserve">Дата 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разрешения НР/претензи</w:t>
            </w:r>
            <w:r w:rsidR="00A56BC2"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й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 xml:space="preserve"> по качеству </w:t>
            </w:r>
            <w:r w:rsidRPr="00177D46">
              <w:rPr>
                <w:rFonts w:ascii="Liberation Serif" w:eastAsia="SimSun" w:hAnsi="Liberation Serif" w:cs="Lucida Sans"/>
                <w:b/>
                <w:bCs/>
                <w:sz w:val="18"/>
                <w:szCs w:val="20"/>
                <w:lang w:val="ru-RU" w:eastAsia="zh-CN" w:bidi="hi-IN"/>
              </w:rPr>
              <w:t>___/____/________</w:t>
            </w:r>
          </w:p>
          <w:p w14:paraId="09E1D530" w14:textId="599C9029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bCs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BC3D4C" w14:textId="2F79198F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Критерии серье</w:t>
            </w:r>
            <w:r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зности НР:</w:t>
            </w:r>
          </w:p>
        </w:tc>
      </w:tr>
      <w:tr w:rsidR="00FF0E3E" w:rsidRPr="000924DB" w14:paraId="0929C94E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39A22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F61DB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Смерть</w:t>
            </w:r>
          </w:p>
        </w:tc>
      </w:tr>
      <w:tr w:rsidR="00FF0E3E" w:rsidRPr="000924DB" w14:paraId="3CEA7172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C786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3AA56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 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Угроза жизни</w:t>
            </w:r>
          </w:p>
        </w:tc>
      </w:tr>
      <w:tr w:rsidR="00FF0E3E" w:rsidRPr="000924DB" w14:paraId="1C181A1C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0EF1D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08D44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 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Госпитализация или ее продление</w:t>
            </w:r>
          </w:p>
        </w:tc>
      </w:tr>
      <w:tr w:rsidR="00FF0E3E" w:rsidRPr="000924DB" w14:paraId="6722E52F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AE64AF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59767A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 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Инвалидность</w:t>
            </w:r>
          </w:p>
        </w:tc>
      </w:tr>
      <w:tr w:rsidR="00FF0E3E" w:rsidRPr="000924DB" w14:paraId="1C767B68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F252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00096E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 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Врожденные аномалии</w:t>
            </w:r>
          </w:p>
        </w:tc>
      </w:tr>
      <w:tr w:rsidR="00FF0E3E" w:rsidRPr="000924DB" w14:paraId="5C8F0CD9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69125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F12E6E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□  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Клинически значимое событие</w:t>
            </w:r>
          </w:p>
        </w:tc>
      </w:tr>
      <w:tr w:rsidR="00FF0E3E" w:rsidRPr="000924DB" w14:paraId="6A540184" w14:textId="77777777" w:rsidTr="007937AC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CC75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A7F44C" w14:textId="77777777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   Н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е применимо  </w:t>
            </w:r>
          </w:p>
        </w:tc>
      </w:tr>
      <w:tr w:rsidR="00FF0E3E" w:rsidRPr="000924DB" w14:paraId="10AB603F" w14:textId="77777777" w:rsidTr="007937AC">
        <w:tc>
          <w:tcPr>
            <w:tcW w:w="1026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33CB132C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lastRenderedPageBreak/>
              <w:t>Предпринятые меры</w:t>
            </w:r>
          </w:p>
        </w:tc>
      </w:tr>
      <w:tr w:rsidR="00FF0E3E" w:rsidRPr="00177D46" w14:paraId="769904B7" w14:textId="77777777" w:rsidTr="007937AC">
        <w:tc>
          <w:tcPr>
            <w:tcW w:w="10262" w:type="dxa"/>
            <w:gridSpan w:val="8"/>
            <w:shd w:val="clear" w:color="auto" w:fill="auto"/>
          </w:tcPr>
          <w:p w14:paraId="1997FB8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proofErr w:type="gramStart"/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Без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лечения 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Отмена подозреваемого ЛС 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Снижение дозы ЛС</w:t>
            </w:r>
          </w:p>
        </w:tc>
      </w:tr>
      <w:tr w:rsidR="00FF0E3E" w:rsidRPr="00177D46" w14:paraId="09080192" w14:textId="77777777" w:rsidTr="007937AC">
        <w:tc>
          <w:tcPr>
            <w:tcW w:w="10262" w:type="dxa"/>
            <w:gridSpan w:val="8"/>
            <w:shd w:val="clear" w:color="auto" w:fill="auto"/>
          </w:tcPr>
          <w:p w14:paraId="6756D3C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 xml:space="preserve"> </w:t>
            </w:r>
            <w:proofErr w:type="gramStart"/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Немедикаментозная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терапия (в т.ч. хирургическое вмешательство) </w:t>
            </w:r>
          </w:p>
        </w:tc>
      </w:tr>
      <w:tr w:rsidR="00FF0E3E" w:rsidRPr="000924DB" w14:paraId="55A5DE08" w14:textId="77777777" w:rsidTr="007937AC">
        <w:tc>
          <w:tcPr>
            <w:tcW w:w="10262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53161CE6" w14:textId="77777777" w:rsidR="00FF0E3E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proofErr w:type="gramStart"/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Лекарственная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терапия _________________________________________________________________</w:t>
            </w:r>
          </w:p>
          <w:p w14:paraId="1330E3F5" w14:textId="00658BC8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5DA85E7A" w14:textId="77777777" w:rsidTr="007937AC">
        <w:tc>
          <w:tcPr>
            <w:tcW w:w="1026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5743C34E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Исход</w:t>
            </w:r>
          </w:p>
        </w:tc>
      </w:tr>
      <w:tr w:rsidR="00FF0E3E" w:rsidRPr="00177D46" w14:paraId="0E732E25" w14:textId="77777777" w:rsidTr="007937AC">
        <w:tc>
          <w:tcPr>
            <w:tcW w:w="10262" w:type="dxa"/>
            <w:gridSpan w:val="8"/>
            <w:shd w:val="clear" w:color="auto" w:fill="auto"/>
          </w:tcPr>
          <w:p w14:paraId="1F3D51A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Выздоровление без последствий    </w:t>
            </w:r>
            <w:proofErr w:type="gramStart"/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Улучшение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состояние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Состояние без изменений</w:t>
            </w:r>
          </w:p>
        </w:tc>
      </w:tr>
      <w:tr w:rsidR="00FF0E3E" w:rsidRPr="00177D46" w14:paraId="29B1EFF4" w14:textId="77777777" w:rsidTr="007937AC">
        <w:tc>
          <w:tcPr>
            <w:tcW w:w="10262" w:type="dxa"/>
            <w:gridSpan w:val="8"/>
            <w:shd w:val="clear" w:color="auto" w:fill="auto"/>
          </w:tcPr>
          <w:p w14:paraId="73BE022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Выздоровление с последствиями (указать)___________________________________________</w:t>
            </w:r>
          </w:p>
          <w:p w14:paraId="5B66762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04CF8F1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</w:t>
            </w: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Смерть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Неизвестно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Не применимо</w:t>
            </w:r>
          </w:p>
        </w:tc>
      </w:tr>
      <w:tr w:rsidR="00FF0E3E" w:rsidRPr="00177D46" w14:paraId="3DD69BFB" w14:textId="77777777" w:rsidTr="00F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left w:w="55" w:type="dxa"/>
          </w:tblCellMar>
        </w:tblPrEx>
        <w:tc>
          <w:tcPr>
            <w:tcW w:w="5493" w:type="dxa"/>
            <w:gridSpan w:val="4"/>
            <w:shd w:val="clear" w:color="auto" w:fill="auto"/>
          </w:tcPr>
          <w:p w14:paraId="38CED935" w14:textId="3F3A1566" w:rsidR="00FF0E3E" w:rsidRPr="000924DB" w:rsidRDefault="00FF0E3E" w:rsidP="00FF0E3E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Сопровождалась ли отмена ЛС исчезновением НР?</w:t>
            </w:r>
          </w:p>
        </w:tc>
        <w:tc>
          <w:tcPr>
            <w:tcW w:w="4769" w:type="dxa"/>
            <w:gridSpan w:val="4"/>
            <w:shd w:val="clear" w:color="auto" w:fill="auto"/>
          </w:tcPr>
          <w:p w14:paraId="726F95E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Нет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Да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ЛС не отменялось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Не применимо</w:t>
            </w:r>
          </w:p>
        </w:tc>
      </w:tr>
      <w:tr w:rsidR="00FF0E3E" w:rsidRPr="000924DB" w14:paraId="1CFA140B" w14:textId="77777777" w:rsidTr="00F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left w:w="55" w:type="dxa"/>
          </w:tblCellMar>
        </w:tblPrEx>
        <w:tc>
          <w:tcPr>
            <w:tcW w:w="5493" w:type="dxa"/>
            <w:gridSpan w:val="4"/>
            <w:shd w:val="clear" w:color="auto" w:fill="auto"/>
          </w:tcPr>
          <w:p w14:paraId="6D2AB6BC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Назначалось ли лекарство повторно?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</w:t>
            </w:r>
            <w:proofErr w:type="gramStart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Нет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bookmarkStart w:id="0" w:name="__DdeLink__630_1474300989"/>
            <w:bookmarkEnd w:id="0"/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Да</w:t>
            </w:r>
          </w:p>
        </w:tc>
        <w:tc>
          <w:tcPr>
            <w:tcW w:w="4769" w:type="dxa"/>
            <w:gridSpan w:val="4"/>
            <w:shd w:val="clear" w:color="auto" w:fill="auto"/>
          </w:tcPr>
          <w:p w14:paraId="1AB1403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Результат___________________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Не применимо</w:t>
            </w:r>
          </w:p>
        </w:tc>
      </w:tr>
      <w:tr w:rsidR="00FF0E3E" w:rsidRPr="00177D46" w14:paraId="5E0D981A" w14:textId="77777777" w:rsidTr="007937AC">
        <w:tc>
          <w:tcPr>
            <w:tcW w:w="102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40DFA01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FF0E3E" w:rsidRPr="000924DB" w14:paraId="15B1E7AF" w14:textId="77777777" w:rsidTr="00FF0E3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1000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BBCE1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DCFF6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EBFC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4EFE7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8513A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4F507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Дата окончания терапии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E056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Показание</w:t>
            </w:r>
          </w:p>
        </w:tc>
      </w:tr>
      <w:tr w:rsidR="00FF0E3E" w:rsidRPr="000924DB" w14:paraId="4C7D4C46" w14:textId="77777777" w:rsidTr="00FF0E3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11DEF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2B07E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59D60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746E9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3323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9DA3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E479D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235F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400605DE" w14:textId="77777777" w:rsidTr="00FF0E3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E409D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9A8D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AE003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B10D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2512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F92A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A820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CA896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59B705A8" w14:textId="77777777" w:rsidTr="00FF0E3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BDA2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C24F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1FC2E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E4474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8E5A9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5FB6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FA0F6E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2EE29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25722850" w14:textId="77777777" w:rsidTr="00FF0E3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0D93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A155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921FFF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24E9A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E696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4E46D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0AFAC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60463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74C5F4CA" w14:textId="77777777" w:rsidTr="00FF0E3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13C5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F5713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04EBA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120A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DDE52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ADF8FE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5F5AC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1EB9AD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37EC97B9" w14:textId="77777777" w:rsidTr="00FF0E3E"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94CEC81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1A0C4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559320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6FA073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0F3CBF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E43CF6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0383BC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E17905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  <w:tr w:rsidR="00FF0E3E" w:rsidRPr="000924DB" w14:paraId="3A82A38D" w14:textId="77777777" w:rsidTr="007937AC">
        <w:trPr>
          <w:trHeight w:val="280"/>
        </w:trPr>
        <w:tc>
          <w:tcPr>
            <w:tcW w:w="102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0A85650F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sz w:val="20"/>
                <w:szCs w:val="20"/>
                <w:lang w:val="ru-RU" w:eastAsia="zh-CN" w:bidi="hi-IN"/>
              </w:rPr>
              <w:t>Данные сообщающего лица</w:t>
            </w:r>
          </w:p>
        </w:tc>
      </w:tr>
      <w:tr w:rsidR="00FF0E3E" w:rsidRPr="000924DB" w14:paraId="7FEC4957" w14:textId="77777777" w:rsidTr="007937AC">
        <w:tc>
          <w:tcPr>
            <w:tcW w:w="10262" w:type="dxa"/>
            <w:gridSpan w:val="8"/>
            <w:shd w:val="clear" w:color="auto" w:fill="auto"/>
          </w:tcPr>
          <w:p w14:paraId="40C92D6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proofErr w:type="gramStart"/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Врач</w:t>
            </w:r>
            <w:proofErr w:type="gramEnd"/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Другой специалист системы здравоохранения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 Пациент    </w:t>
            </w:r>
            <w:r w:rsidRPr="000924DB">
              <w:rPr>
                <w:rFonts w:ascii="Liberation Serif" w:eastAsia="Liberation Serif" w:hAnsi="Liberation Serif" w:cs="Liberation Serif"/>
                <w:sz w:val="20"/>
                <w:szCs w:val="20"/>
                <w:lang w:val="ru-RU" w:eastAsia="zh-CN" w:bidi="hi-IN"/>
              </w:rPr>
              <w:t>□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Иной</w:t>
            </w:r>
          </w:p>
          <w:p w14:paraId="00E0298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  <w:p w14:paraId="32A50637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  <w:t>Контактный телефон/</w:t>
            </w:r>
            <w:proofErr w:type="gramStart"/>
            <w:r w:rsidRPr="000924DB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eastAsia="zh-CN" w:bidi="hi-IN"/>
              </w:rPr>
              <w:t>e-mail:</w:t>
            </w:r>
            <w:r w:rsidRPr="000924DB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val="ru-RU" w:eastAsia="zh-CN" w:bidi="hi-IN"/>
              </w:rPr>
              <w:t>*</w:t>
            </w:r>
            <w:proofErr w:type="gramEnd"/>
            <w:r w:rsidRPr="000924DB">
              <w:rPr>
                <w:rFonts w:ascii="Liberation Serif" w:eastAsia="SimSun" w:hAnsi="Liberation Serif" w:cs="Lucida Sans"/>
                <w:b/>
                <w:bCs/>
                <w:color w:val="800000"/>
                <w:sz w:val="20"/>
                <w:szCs w:val="20"/>
                <w:lang w:eastAsia="zh-CN" w:bidi="hi-IN"/>
              </w:rPr>
              <w:t xml:space="preserve"> </w:t>
            </w: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________________________________________________________________    </w:t>
            </w:r>
          </w:p>
        </w:tc>
      </w:tr>
      <w:tr w:rsidR="00FF0E3E" w:rsidRPr="000924DB" w14:paraId="283815E1" w14:textId="77777777" w:rsidTr="007937AC">
        <w:tc>
          <w:tcPr>
            <w:tcW w:w="10262" w:type="dxa"/>
            <w:gridSpan w:val="8"/>
            <w:shd w:val="clear" w:color="auto" w:fill="auto"/>
          </w:tcPr>
          <w:p w14:paraId="26C68063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Ф.И.О _____________________________________________________________________________________</w:t>
            </w:r>
          </w:p>
        </w:tc>
      </w:tr>
      <w:tr w:rsidR="00FF0E3E" w:rsidRPr="000924DB" w14:paraId="0AC40D73" w14:textId="77777777" w:rsidTr="007937AC">
        <w:tc>
          <w:tcPr>
            <w:tcW w:w="10262" w:type="dxa"/>
            <w:gridSpan w:val="8"/>
            <w:shd w:val="clear" w:color="auto" w:fill="auto"/>
          </w:tcPr>
          <w:p w14:paraId="0AAC3042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Должность и место работы____________________________________________________________________</w:t>
            </w:r>
          </w:p>
        </w:tc>
      </w:tr>
      <w:tr w:rsidR="00FF0E3E" w:rsidRPr="000924DB" w14:paraId="4E491116" w14:textId="77777777" w:rsidTr="007937AC">
        <w:trPr>
          <w:trHeight w:val="455"/>
        </w:trPr>
        <w:tc>
          <w:tcPr>
            <w:tcW w:w="10262" w:type="dxa"/>
            <w:gridSpan w:val="8"/>
            <w:shd w:val="clear" w:color="auto" w:fill="auto"/>
          </w:tcPr>
          <w:p w14:paraId="1E44B478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>Дата сообщения_____________________________________________________________________________</w:t>
            </w:r>
          </w:p>
          <w:p w14:paraId="4CCC2234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  <w:r w:rsidRPr="000924DB"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  <w:t xml:space="preserve">  </w:t>
            </w:r>
          </w:p>
        </w:tc>
      </w:tr>
      <w:tr w:rsidR="00FF0E3E" w:rsidRPr="000924DB" w14:paraId="6F1CF3E8" w14:textId="77777777" w:rsidTr="007937AC">
        <w:tc>
          <w:tcPr>
            <w:tcW w:w="10262" w:type="dxa"/>
            <w:gridSpan w:val="8"/>
            <w:shd w:val="clear" w:color="auto" w:fill="auto"/>
          </w:tcPr>
          <w:p w14:paraId="64215DEB" w14:textId="77777777" w:rsidR="00FF0E3E" w:rsidRPr="000924DB" w:rsidRDefault="00FF0E3E" w:rsidP="00FF0E3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Lucida Sans"/>
                <w:sz w:val="20"/>
                <w:szCs w:val="20"/>
                <w:lang w:val="ru-RU" w:eastAsia="zh-CN" w:bidi="hi-IN"/>
              </w:rPr>
            </w:pPr>
          </w:p>
        </w:tc>
      </w:tr>
    </w:tbl>
    <w:p w14:paraId="44C60EEE" w14:textId="77777777" w:rsidR="000924DB" w:rsidRPr="000924DB" w:rsidRDefault="000924DB" w:rsidP="000924DB">
      <w:pPr>
        <w:widowControl w:val="0"/>
        <w:suppressAutoHyphens/>
        <w:overflowPunct/>
        <w:autoSpaceDE/>
        <w:autoSpaceDN/>
        <w:adjustRightInd/>
        <w:textAlignment w:val="auto"/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</w:pPr>
      <w:r w:rsidRPr="000924DB">
        <w:rPr>
          <w:rFonts w:ascii="Liberation Serif" w:eastAsia="SimSun" w:hAnsi="Liberation Serif" w:cs="Lucida Sans"/>
          <w:sz w:val="20"/>
          <w:szCs w:val="20"/>
          <w:lang w:eastAsia="zh-CN" w:bidi="hi-IN"/>
        </w:rPr>
        <w:t xml:space="preserve">* </w:t>
      </w:r>
      <w:r w:rsidRPr="000924DB">
        <w:rPr>
          <w:rFonts w:ascii="Liberation Serif" w:eastAsia="SimSun" w:hAnsi="Liberation Serif" w:cs="Lucida Sans"/>
          <w:sz w:val="20"/>
          <w:szCs w:val="20"/>
          <w:lang w:val="ru-RU" w:eastAsia="zh-CN" w:bidi="hi-IN"/>
        </w:rPr>
        <w:t>поле обязательно к заполнению</w:t>
      </w:r>
    </w:p>
    <w:p w14:paraId="4A83D78E" w14:textId="77777777" w:rsidR="002C7B5F" w:rsidRPr="00D42570" w:rsidRDefault="002C7B5F">
      <w:pPr>
        <w:rPr>
          <w:lang w:val="ru-RU"/>
        </w:rPr>
      </w:pPr>
      <w:bookmarkStart w:id="1" w:name="_GoBack"/>
      <w:bookmarkEnd w:id="1"/>
    </w:p>
    <w:sectPr w:rsidR="002C7B5F" w:rsidRPr="00D4257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587B" w14:textId="77777777" w:rsidR="007536E1" w:rsidRDefault="007536E1" w:rsidP="00D42570">
      <w:r>
        <w:separator/>
      </w:r>
    </w:p>
  </w:endnote>
  <w:endnote w:type="continuationSeparator" w:id="0">
    <w:p w14:paraId="143E570A" w14:textId="77777777" w:rsidR="007536E1" w:rsidRDefault="007536E1" w:rsidP="00D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1C51" w14:textId="1DB8097F" w:rsidR="00D42570" w:rsidRPr="00D42570" w:rsidRDefault="00D42570" w:rsidP="00D42570">
    <w:pPr>
      <w:suppressAutoHyphens/>
      <w:overflowPunct/>
      <w:autoSpaceDE/>
      <w:autoSpaceDN/>
      <w:adjustRightInd/>
      <w:jc w:val="right"/>
      <w:textAlignment w:val="auto"/>
      <w:rPr>
        <w:rFonts w:ascii="Arial" w:eastAsia="SimSun" w:hAnsi="Arial" w:cs="Arial"/>
        <w:kern w:val="1"/>
        <w:sz w:val="20"/>
        <w:szCs w:val="20"/>
        <w:lang w:val="ru-RU" w:eastAsia="hi-IN" w:bidi="hi-IN"/>
      </w:rPr>
    </w:pPr>
    <w:proofErr w:type="spellStart"/>
    <w:r w:rsidRPr="00D42570">
      <w:rPr>
        <w:rFonts w:ascii="Arial" w:eastAsia="SimSun" w:hAnsi="Arial" w:cs="Arial"/>
        <w:kern w:val="1"/>
        <w:sz w:val="20"/>
        <w:szCs w:val="20"/>
        <w:lang w:val="ru-RU" w:eastAsia="hi-IN" w:bidi="hi-IN"/>
      </w:rPr>
      <w:t>Page</w:t>
    </w:r>
    <w:proofErr w:type="spellEnd"/>
    <w:r w:rsidRPr="00D42570">
      <w:rPr>
        <w:rFonts w:ascii="Arial" w:eastAsia="SimSun" w:hAnsi="Arial" w:cs="Arial"/>
        <w:kern w:val="1"/>
        <w:sz w:val="20"/>
        <w:szCs w:val="20"/>
        <w:lang w:val="ru-RU" w:eastAsia="hi-IN" w:bidi="hi-IN"/>
      </w:rPr>
      <w:t xml:space="preserve"> </w:t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fldChar w:fldCharType="begin"/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instrText>PAGE  \* Arabic  \* MERGEFORMAT</w:instrText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fldChar w:fldCharType="separate"/>
    </w:r>
    <w:r w:rsidR="00D8477A">
      <w:rPr>
        <w:rFonts w:ascii="Arial" w:eastAsia="SimSun" w:hAnsi="Arial" w:cs="Arial"/>
        <w:bCs/>
        <w:noProof/>
        <w:kern w:val="1"/>
        <w:sz w:val="20"/>
        <w:szCs w:val="20"/>
        <w:lang w:val="ru-RU" w:eastAsia="hi-IN" w:bidi="hi-IN"/>
      </w:rPr>
      <w:t>1</w:t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fldChar w:fldCharType="end"/>
    </w:r>
    <w:r w:rsidRPr="00D42570">
      <w:rPr>
        <w:rFonts w:ascii="Arial" w:eastAsia="SimSun" w:hAnsi="Arial" w:cs="Arial"/>
        <w:kern w:val="1"/>
        <w:sz w:val="20"/>
        <w:szCs w:val="20"/>
        <w:lang w:val="ru-RU" w:eastAsia="hi-IN" w:bidi="hi-IN"/>
      </w:rPr>
      <w:t xml:space="preserve"> </w:t>
    </w:r>
    <w:r w:rsidRPr="00D42570">
      <w:rPr>
        <w:rFonts w:ascii="Arial" w:eastAsia="SimSun" w:hAnsi="Arial" w:cs="Arial"/>
        <w:kern w:val="1"/>
        <w:sz w:val="20"/>
        <w:szCs w:val="20"/>
        <w:lang w:eastAsia="hi-IN" w:bidi="hi-IN"/>
      </w:rPr>
      <w:t>of</w:t>
    </w:r>
    <w:r w:rsidRPr="00D42570">
      <w:rPr>
        <w:rFonts w:ascii="Arial" w:eastAsia="SimSun" w:hAnsi="Arial" w:cs="Arial"/>
        <w:kern w:val="1"/>
        <w:sz w:val="20"/>
        <w:szCs w:val="20"/>
        <w:lang w:val="ru-RU" w:eastAsia="hi-IN" w:bidi="hi-IN"/>
      </w:rPr>
      <w:t xml:space="preserve"> </w:t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fldChar w:fldCharType="begin"/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instrText>NUMPAGES  \* Arabic  \* MERGEFORMAT</w:instrText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fldChar w:fldCharType="separate"/>
    </w:r>
    <w:r w:rsidR="00D8477A">
      <w:rPr>
        <w:rFonts w:ascii="Arial" w:eastAsia="SimSun" w:hAnsi="Arial" w:cs="Arial"/>
        <w:bCs/>
        <w:noProof/>
        <w:kern w:val="1"/>
        <w:sz w:val="20"/>
        <w:szCs w:val="20"/>
        <w:lang w:val="ru-RU" w:eastAsia="hi-IN" w:bidi="hi-IN"/>
      </w:rPr>
      <w:t>2</w:t>
    </w:r>
    <w:r w:rsidRPr="00D42570">
      <w:rPr>
        <w:rFonts w:ascii="Arial" w:eastAsia="SimSun" w:hAnsi="Arial" w:cs="Arial"/>
        <w:bCs/>
        <w:kern w:val="1"/>
        <w:sz w:val="20"/>
        <w:szCs w:val="20"/>
        <w:lang w:val="ru-RU" w:eastAsia="hi-IN" w:bidi="hi-IN"/>
      </w:rPr>
      <w:fldChar w:fldCharType="end"/>
    </w:r>
  </w:p>
  <w:p w14:paraId="149C2C0A" w14:textId="77777777" w:rsidR="00D42570" w:rsidRPr="00D42570" w:rsidRDefault="00D42570" w:rsidP="00D42570">
    <w:pPr>
      <w:suppressAutoHyphens/>
      <w:overflowPunct/>
      <w:autoSpaceDE/>
      <w:autoSpaceDN/>
      <w:adjustRightInd/>
      <w:jc w:val="center"/>
      <w:textAlignment w:val="auto"/>
      <w:rPr>
        <w:rFonts w:ascii="Arial" w:eastAsia="SimSun" w:hAnsi="Arial" w:cs="Arial"/>
        <w:kern w:val="1"/>
        <w:sz w:val="20"/>
        <w:szCs w:val="20"/>
        <w:lang w:val="ru-RU" w:eastAsia="hi-IN" w:bidi="hi-IN"/>
      </w:rPr>
    </w:pPr>
    <w:r w:rsidRPr="00D42570">
      <w:rPr>
        <w:rFonts w:ascii="Arial" w:eastAsia="SimSun" w:hAnsi="Arial" w:cs="Arial"/>
        <w:kern w:val="1"/>
        <w:sz w:val="20"/>
        <w:szCs w:val="20"/>
        <w:lang w:val="ru-RU" w:eastAsia="hi-IN" w:bidi="hi-IN"/>
      </w:rPr>
      <w:t>PROPRIETARY AND CONFIDENTIAL</w:t>
    </w:r>
  </w:p>
  <w:p w14:paraId="77EEF6A6" w14:textId="77777777" w:rsidR="00D42570" w:rsidRDefault="00D42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842A" w14:textId="77777777" w:rsidR="007536E1" w:rsidRDefault="007536E1" w:rsidP="00D42570">
      <w:r>
        <w:separator/>
      </w:r>
    </w:p>
  </w:footnote>
  <w:footnote w:type="continuationSeparator" w:id="0">
    <w:p w14:paraId="18A67E46" w14:textId="77777777" w:rsidR="007536E1" w:rsidRDefault="007536E1" w:rsidP="00D4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5003" w:type="pct"/>
      <w:tblLook w:val="04A0" w:firstRow="1" w:lastRow="0" w:firstColumn="1" w:lastColumn="0" w:noHBand="0" w:noVBand="1"/>
    </w:tblPr>
    <w:tblGrid>
      <w:gridCol w:w="1743"/>
      <w:gridCol w:w="7608"/>
    </w:tblGrid>
    <w:tr w:rsidR="00D42570" w:rsidRPr="00D42570" w14:paraId="56BC3AE4" w14:textId="77777777" w:rsidTr="00D42570">
      <w:tc>
        <w:tcPr>
          <w:tcW w:w="932" w:type="pct"/>
        </w:tcPr>
        <w:p w14:paraId="7322DC18" w14:textId="77777777" w:rsidR="00D42570" w:rsidRPr="00D42570" w:rsidRDefault="00D42570" w:rsidP="00D42570">
          <w:pPr>
            <w:suppressLineNumbers/>
            <w:tabs>
              <w:tab w:val="center" w:pos="4677"/>
              <w:tab w:val="right" w:pos="8645"/>
            </w:tabs>
            <w:suppressAutoHyphens/>
            <w:overflowPunct/>
            <w:autoSpaceDE/>
            <w:autoSpaceDN/>
            <w:adjustRightInd/>
            <w:spacing w:line="100" w:lineRule="atLeast"/>
            <w:textAlignment w:val="auto"/>
            <w:rPr>
              <w:rFonts w:eastAsia="SimSun" w:cs="Mangal"/>
              <w:b/>
              <w:kern w:val="1"/>
              <w:sz w:val="20"/>
              <w:szCs w:val="20"/>
              <w:lang w:eastAsia="hi-IN" w:bidi="hi-IN"/>
            </w:rPr>
          </w:pPr>
          <w:r w:rsidRPr="00D42570">
            <w:rPr>
              <w:rFonts w:eastAsia="SimSun" w:cs="Mangal"/>
              <w:b/>
              <w:noProof/>
              <w:kern w:val="1"/>
              <w:sz w:val="20"/>
              <w:szCs w:val="20"/>
              <w:lang w:val="ru-RU"/>
            </w:rPr>
            <w:drawing>
              <wp:inline distT="0" distB="0" distL="0" distR="0" wp14:anchorId="0E2C1C37" wp14:editId="085C77C0">
                <wp:extent cx="781050" cy="594096"/>
                <wp:effectExtent l="0" t="0" r="0" b="0"/>
                <wp:docPr id="5" name="Рисунок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817" cy="60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pct"/>
          <w:vAlign w:val="center"/>
        </w:tcPr>
        <w:p w14:paraId="2C085546" w14:textId="69852397" w:rsidR="00D42570" w:rsidRPr="00D42570" w:rsidRDefault="00D8477A" w:rsidP="00D42570">
          <w:pPr>
            <w:suppressLineNumbers/>
            <w:tabs>
              <w:tab w:val="center" w:pos="4677"/>
              <w:tab w:val="right" w:pos="8645"/>
            </w:tabs>
            <w:suppressAutoHyphens/>
            <w:overflowPunct/>
            <w:autoSpaceDE/>
            <w:autoSpaceDN/>
            <w:adjustRightInd/>
            <w:spacing w:line="100" w:lineRule="atLeast"/>
            <w:ind w:left="179"/>
            <w:jc w:val="center"/>
            <w:textAlignment w:val="auto"/>
            <w:rPr>
              <w:rFonts w:eastAsia="SimSun" w:cs="Mangal"/>
              <w:b/>
              <w:kern w:val="1"/>
              <w:sz w:val="20"/>
              <w:szCs w:val="20"/>
              <w:lang w:eastAsia="hi-IN" w:bidi="hi-IN"/>
            </w:rPr>
          </w:pPr>
          <w:r w:rsidRPr="00D8477A">
            <w:rPr>
              <w:rFonts w:ascii="Arial" w:eastAsia="SimSun" w:hAnsi="Arial" w:cs="Arial"/>
              <w:b/>
              <w:kern w:val="1"/>
              <w:szCs w:val="20"/>
              <w:lang w:eastAsia="hi-IN" w:bidi="hi-IN"/>
            </w:rPr>
            <w:t xml:space="preserve">Individual Case Safety Report </w:t>
          </w:r>
          <w:r>
            <w:rPr>
              <w:rFonts w:ascii="Arial" w:eastAsia="SimSun" w:hAnsi="Arial" w:cs="Arial"/>
              <w:b/>
              <w:kern w:val="1"/>
              <w:szCs w:val="20"/>
              <w:lang w:eastAsia="hi-IN" w:bidi="hi-IN"/>
            </w:rPr>
            <w:t>Form</w:t>
          </w:r>
        </w:p>
      </w:tc>
    </w:tr>
  </w:tbl>
  <w:p w14:paraId="273F8545" w14:textId="77777777" w:rsidR="00D42570" w:rsidRPr="005C4EF2" w:rsidRDefault="00D42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ED"/>
    <w:rsid w:val="00031966"/>
    <w:rsid w:val="00037AEA"/>
    <w:rsid w:val="000924DB"/>
    <w:rsid w:val="00113B6C"/>
    <w:rsid w:val="0012318B"/>
    <w:rsid w:val="00177D46"/>
    <w:rsid w:val="00197F20"/>
    <w:rsid w:val="002411D0"/>
    <w:rsid w:val="002913CA"/>
    <w:rsid w:val="002C7B5F"/>
    <w:rsid w:val="005C4EF2"/>
    <w:rsid w:val="00697E53"/>
    <w:rsid w:val="00732BD8"/>
    <w:rsid w:val="00737BDE"/>
    <w:rsid w:val="007536E1"/>
    <w:rsid w:val="007937AC"/>
    <w:rsid w:val="008D2E8B"/>
    <w:rsid w:val="008D3A7E"/>
    <w:rsid w:val="009169CB"/>
    <w:rsid w:val="00965937"/>
    <w:rsid w:val="009830ED"/>
    <w:rsid w:val="009E70C6"/>
    <w:rsid w:val="00A56BC2"/>
    <w:rsid w:val="00A95837"/>
    <w:rsid w:val="00C06E3F"/>
    <w:rsid w:val="00C55CE5"/>
    <w:rsid w:val="00C74B21"/>
    <w:rsid w:val="00CE7B0A"/>
    <w:rsid w:val="00D12895"/>
    <w:rsid w:val="00D42570"/>
    <w:rsid w:val="00D8477A"/>
    <w:rsid w:val="00DB72DE"/>
    <w:rsid w:val="00F8204A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8904"/>
  <w15:chartTrackingRefBased/>
  <w15:docId w15:val="{FDE6C96F-714D-489B-B838-159F52DA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913C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rsid w:val="002411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D42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42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5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D4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1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A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A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Latysheva</dc:creator>
  <cp:keywords/>
  <dc:description/>
  <cp:lastModifiedBy>Ольга Латышева</cp:lastModifiedBy>
  <cp:revision>2</cp:revision>
  <cp:lastPrinted>2019-04-10T07:43:00Z</cp:lastPrinted>
  <dcterms:created xsi:type="dcterms:W3CDTF">2019-04-12T08:19:00Z</dcterms:created>
  <dcterms:modified xsi:type="dcterms:W3CDTF">2019-04-12T08:19:00Z</dcterms:modified>
</cp:coreProperties>
</file>